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37" w:lineRule="auto" w:before="43"/>
        <w:ind w:left="4157" w:right="4119" w:firstLine="0"/>
        <w:jc w:val="center"/>
      </w:pPr>
      <w:r>
        <w:rPr/>
        <w:t>CAAC Meeting Minutes October 27, 2020</w:t>
      </w:r>
    </w:p>
    <w:p>
      <w:pPr>
        <w:pStyle w:val="BodyText"/>
        <w:ind w:left="0"/>
        <w:rPr>
          <w:b/>
        </w:rPr>
      </w:pPr>
    </w:p>
    <w:p>
      <w:pPr>
        <w:pStyle w:val="BodyText"/>
        <w:spacing w:before="10"/>
        <w:ind w:left="0"/>
        <w:rPr>
          <w:b/>
          <w:sz w:val="19"/>
        </w:rPr>
      </w:pPr>
    </w:p>
    <w:p>
      <w:pPr>
        <w:pStyle w:val="BodyText"/>
        <w:spacing w:before="1"/>
        <w:ind w:left="180" w:right="132"/>
      </w:pPr>
      <w:r>
        <w:rPr>
          <w:b/>
        </w:rPr>
        <w:t>Voting Representatives (primary or proxy) Present (via Zoom): </w:t>
      </w:r>
      <w:r>
        <w:rPr/>
        <w:t>Laura Hollengreen, John Koshel, Linda Denno, Kim Jones, Maggie Pitts, Rebecca Gomez, John Pollard, Elizabeth Fehsenfeld, Terri Warholak, Jim Baygents, Iliana Reyes, Deanna Fitzgerald, Chris Tisch (for John Ehiri), Pam Perry, Pamela Reed, Amy Kimme Hea, Cindy Rankin, Keith Swisher, Mike Staten</w:t>
      </w:r>
    </w:p>
    <w:p>
      <w:pPr>
        <w:pStyle w:val="BodyText"/>
        <w:spacing w:before="9"/>
        <w:ind w:left="0"/>
        <w:rPr>
          <w:sz w:val="21"/>
        </w:rPr>
      </w:pPr>
    </w:p>
    <w:p>
      <w:pPr>
        <w:spacing w:line="242" w:lineRule="auto" w:before="0"/>
        <w:ind w:left="180" w:right="362" w:firstLine="0"/>
        <w:jc w:val="left"/>
        <w:rPr>
          <w:sz w:val="22"/>
        </w:rPr>
      </w:pPr>
      <w:r>
        <w:rPr>
          <w:b/>
          <w:sz w:val="22"/>
        </w:rPr>
        <w:t>Additional Representatives Present: </w:t>
      </w:r>
      <w:r>
        <w:rPr>
          <w:sz w:val="22"/>
        </w:rPr>
        <w:t>Greg Heileman, Stephanie Carlson, Alex Underwood, Cynthia Demetriou, Liz Sandoval, Chrissy Lieberman, Jim Hunt, Rachael Ronald</w:t>
      </w:r>
    </w:p>
    <w:p>
      <w:pPr>
        <w:pStyle w:val="BodyText"/>
        <w:ind w:left="0"/>
      </w:pPr>
    </w:p>
    <w:p>
      <w:pPr>
        <w:spacing w:before="0"/>
        <w:ind w:left="180" w:right="0" w:firstLine="0"/>
        <w:jc w:val="left"/>
        <w:rPr>
          <w:sz w:val="22"/>
        </w:rPr>
      </w:pPr>
      <w:r>
        <w:rPr>
          <w:b/>
          <w:sz w:val="22"/>
        </w:rPr>
        <w:t>Absent (without proxy): </w:t>
      </w:r>
      <w:r>
        <w:rPr>
          <w:sz w:val="22"/>
        </w:rPr>
        <w:t>Holly Bender</w:t>
      </w:r>
    </w:p>
    <w:p>
      <w:pPr>
        <w:pStyle w:val="BodyText"/>
        <w:spacing w:before="10"/>
        <w:ind w:left="0"/>
        <w:rPr>
          <w:sz w:val="21"/>
        </w:rPr>
      </w:pPr>
    </w:p>
    <w:p>
      <w:pPr>
        <w:pStyle w:val="BodyText"/>
        <w:ind w:left="180"/>
      </w:pPr>
      <w:r>
        <w:rPr>
          <w:b/>
        </w:rPr>
        <w:t>Recording: </w:t>
      </w:r>
      <w:hyperlink r:id="rId5">
        <w:r>
          <w:rPr>
            <w:color w:val="0000FF"/>
            <w:u w:val="single" w:color="0000FF"/>
          </w:rPr>
          <w:t>https://arizona.app.box.com/file/736025113816</w:t>
        </w:r>
      </w:hyperlink>
    </w:p>
    <w:p>
      <w:pPr>
        <w:pStyle w:val="BodyText"/>
        <w:spacing w:before="8"/>
        <w:ind w:left="0"/>
        <w:rPr>
          <w:sz w:val="20"/>
        </w:rPr>
      </w:pPr>
      <w:r>
        <w:rPr/>
        <w:pict>
          <v:shape style="position:absolute;margin-left:52.525002pt;margin-top:15.315742pt;width:507.2pt;height:.1pt;mso-position-horizontal-relative:page;mso-position-vertical-relative:paragraph;z-index:-251658240;mso-wrap-distance-left:0;mso-wrap-distance-right:0" coordorigin="1051,306" coordsize="10144,0" path="m1051,306l11195,306e" filled="false" stroked="true" strokeweight="1.5pt" strokecolor="#000000">
            <v:path arrowok="t"/>
            <v:stroke dashstyle="solid"/>
            <w10:wrap type="topAndBottom"/>
          </v:shape>
        </w:pict>
      </w:r>
    </w:p>
    <w:p>
      <w:pPr>
        <w:pStyle w:val="ListParagraph"/>
        <w:numPr>
          <w:ilvl w:val="0"/>
          <w:numId w:val="1"/>
        </w:numPr>
        <w:tabs>
          <w:tab w:pos="541" w:val="left" w:leader="none"/>
        </w:tabs>
        <w:spacing w:line="235" w:lineRule="exact" w:before="0" w:after="0"/>
        <w:ind w:left="540" w:right="0" w:hanging="296"/>
        <w:jc w:val="left"/>
        <w:rPr>
          <w:sz w:val="22"/>
        </w:rPr>
      </w:pPr>
      <w:r>
        <w:rPr>
          <w:b/>
          <w:sz w:val="22"/>
        </w:rPr>
        <w:t>Call to Order- </w:t>
      </w:r>
      <w:r>
        <w:rPr>
          <w:sz w:val="22"/>
        </w:rPr>
        <w:t>Chair, John Koshel called the meeting to order at 11:03</w:t>
      </w:r>
      <w:r>
        <w:rPr>
          <w:spacing w:val="-15"/>
          <w:sz w:val="22"/>
        </w:rPr>
        <w:t> </w:t>
      </w:r>
      <w:r>
        <w:rPr>
          <w:sz w:val="22"/>
        </w:rPr>
        <w:t>AM.</w:t>
      </w:r>
    </w:p>
    <w:p>
      <w:pPr>
        <w:pStyle w:val="BodyText"/>
        <w:spacing w:before="2"/>
        <w:ind w:left="0"/>
      </w:pPr>
    </w:p>
    <w:p>
      <w:pPr>
        <w:pStyle w:val="Heading1"/>
        <w:numPr>
          <w:ilvl w:val="0"/>
          <w:numId w:val="1"/>
        </w:numPr>
        <w:tabs>
          <w:tab w:pos="541" w:val="left" w:leader="none"/>
        </w:tabs>
        <w:spacing w:line="240" w:lineRule="auto" w:before="1" w:after="0"/>
        <w:ind w:left="540" w:right="0" w:hanging="356"/>
        <w:jc w:val="left"/>
      </w:pPr>
      <w:r>
        <w:rPr/>
        <w:t>Consent</w:t>
      </w:r>
      <w:r>
        <w:rPr>
          <w:spacing w:val="-2"/>
        </w:rPr>
        <w:t> </w:t>
      </w:r>
      <w:r>
        <w:rPr/>
        <w:t>Agenda</w:t>
      </w:r>
    </w:p>
    <w:p>
      <w:pPr>
        <w:pStyle w:val="ListParagraph"/>
        <w:numPr>
          <w:ilvl w:val="1"/>
          <w:numId w:val="1"/>
        </w:numPr>
        <w:tabs>
          <w:tab w:pos="1261" w:val="left" w:leader="none"/>
        </w:tabs>
        <w:spacing w:line="267" w:lineRule="exact" w:before="1" w:after="0"/>
        <w:ind w:left="1261" w:right="0" w:hanging="361"/>
        <w:jc w:val="left"/>
        <w:rPr>
          <w:sz w:val="22"/>
        </w:rPr>
      </w:pPr>
      <w:r>
        <w:rPr>
          <w:sz w:val="22"/>
        </w:rPr>
        <w:t>CAAC reviewed</w:t>
      </w:r>
      <w:r>
        <w:rPr>
          <w:spacing w:val="1"/>
          <w:sz w:val="22"/>
        </w:rPr>
        <w:t> </w:t>
      </w:r>
      <w:r>
        <w:rPr>
          <w:sz w:val="22"/>
        </w:rPr>
        <w:t>Items</w:t>
      </w:r>
    </w:p>
    <w:p>
      <w:pPr>
        <w:pStyle w:val="ListParagraph"/>
        <w:numPr>
          <w:ilvl w:val="2"/>
          <w:numId w:val="1"/>
        </w:numPr>
        <w:tabs>
          <w:tab w:pos="1981" w:val="left" w:leader="none"/>
        </w:tabs>
        <w:spacing w:line="240" w:lineRule="auto" w:before="0" w:after="0"/>
        <w:ind w:left="1981" w:right="3048" w:hanging="285"/>
        <w:jc w:val="left"/>
        <w:rPr>
          <w:sz w:val="22"/>
        </w:rPr>
      </w:pPr>
      <w:r>
        <w:rPr>
          <w:sz w:val="22"/>
        </w:rPr>
        <w:t>Undergraduate Certificate Information Warfare (CAST;</w:t>
      </w:r>
      <w:r>
        <w:rPr>
          <w:spacing w:val="-22"/>
          <w:sz w:val="22"/>
        </w:rPr>
        <w:t> </w:t>
      </w:r>
      <w:r>
        <w:rPr>
          <w:sz w:val="22"/>
        </w:rPr>
        <w:t>new) Review: suggestion to</w:t>
      </w:r>
      <w:r>
        <w:rPr>
          <w:spacing w:val="-3"/>
          <w:sz w:val="22"/>
        </w:rPr>
        <w:t> </w:t>
      </w:r>
      <w:r>
        <w:rPr>
          <w:sz w:val="22"/>
        </w:rPr>
        <w:t>approve</w:t>
      </w:r>
    </w:p>
    <w:p>
      <w:pPr>
        <w:pStyle w:val="BodyText"/>
        <w:spacing w:line="267" w:lineRule="exact" w:before="2"/>
        <w:ind w:left="1981"/>
      </w:pPr>
      <w:r>
        <w:rPr/>
        <w:t>Committee: Baygents, Gomez, and Denno</w:t>
      </w:r>
    </w:p>
    <w:p>
      <w:pPr>
        <w:pStyle w:val="ListParagraph"/>
        <w:numPr>
          <w:ilvl w:val="2"/>
          <w:numId w:val="1"/>
        </w:numPr>
        <w:tabs>
          <w:tab w:pos="1981" w:val="left" w:leader="none"/>
        </w:tabs>
        <w:spacing w:line="240" w:lineRule="auto" w:before="0" w:after="0"/>
        <w:ind w:left="1981" w:right="3603" w:hanging="335"/>
        <w:jc w:val="left"/>
        <w:rPr>
          <w:sz w:val="22"/>
        </w:rPr>
      </w:pPr>
      <w:r>
        <w:rPr>
          <w:sz w:val="22"/>
        </w:rPr>
        <w:t>Undergraduate Certificate Cyber Defense (CAST;</w:t>
      </w:r>
      <w:r>
        <w:rPr>
          <w:spacing w:val="-22"/>
          <w:sz w:val="22"/>
        </w:rPr>
        <w:t> </w:t>
      </w:r>
      <w:r>
        <w:rPr>
          <w:sz w:val="22"/>
        </w:rPr>
        <w:t>new) Review: suggestion to</w:t>
      </w:r>
      <w:r>
        <w:rPr>
          <w:spacing w:val="-3"/>
          <w:sz w:val="22"/>
        </w:rPr>
        <w:t> </w:t>
      </w:r>
      <w:r>
        <w:rPr>
          <w:sz w:val="22"/>
        </w:rPr>
        <w:t>approve</w:t>
      </w:r>
    </w:p>
    <w:p>
      <w:pPr>
        <w:pStyle w:val="BodyText"/>
        <w:spacing w:line="267" w:lineRule="exact" w:before="1"/>
        <w:ind w:left="1981"/>
      </w:pPr>
      <w:r>
        <w:rPr/>
        <w:t>Committee: Baygents, Gomez, and Denno</w:t>
      </w:r>
    </w:p>
    <w:p>
      <w:pPr>
        <w:pStyle w:val="ListParagraph"/>
        <w:numPr>
          <w:ilvl w:val="2"/>
          <w:numId w:val="1"/>
        </w:numPr>
        <w:tabs>
          <w:tab w:pos="1981" w:val="left" w:leader="none"/>
        </w:tabs>
        <w:spacing w:line="240" w:lineRule="auto" w:before="0" w:after="0"/>
        <w:ind w:left="1981" w:right="3153" w:hanging="385"/>
        <w:jc w:val="left"/>
        <w:rPr>
          <w:sz w:val="22"/>
        </w:rPr>
      </w:pPr>
      <w:r>
        <w:rPr>
          <w:sz w:val="22"/>
        </w:rPr>
        <w:t>Undergraduate Certificate Security Computing (CAST;</w:t>
      </w:r>
      <w:r>
        <w:rPr>
          <w:spacing w:val="-25"/>
          <w:sz w:val="22"/>
        </w:rPr>
        <w:t> </w:t>
      </w:r>
      <w:r>
        <w:rPr>
          <w:sz w:val="22"/>
        </w:rPr>
        <w:t>new) Review: suggestion to</w:t>
      </w:r>
      <w:r>
        <w:rPr>
          <w:spacing w:val="-3"/>
          <w:sz w:val="22"/>
        </w:rPr>
        <w:t> </w:t>
      </w:r>
      <w:r>
        <w:rPr>
          <w:sz w:val="22"/>
        </w:rPr>
        <w:t>approve</w:t>
      </w:r>
    </w:p>
    <w:p>
      <w:pPr>
        <w:pStyle w:val="BodyText"/>
        <w:spacing w:before="1"/>
        <w:ind w:left="1981"/>
      </w:pPr>
      <w:r>
        <w:rPr/>
        <w:t>Committee: Baygents, Gomez, and Denno</w:t>
      </w:r>
    </w:p>
    <w:p>
      <w:pPr>
        <w:pStyle w:val="ListParagraph"/>
        <w:numPr>
          <w:ilvl w:val="2"/>
          <w:numId w:val="1"/>
        </w:numPr>
        <w:tabs>
          <w:tab w:pos="1981" w:val="left" w:leader="none"/>
        </w:tabs>
        <w:spacing w:line="237" w:lineRule="auto" w:before="4" w:after="0"/>
        <w:ind w:left="1981" w:right="4067" w:hanging="385"/>
        <w:jc w:val="left"/>
        <w:rPr>
          <w:sz w:val="22"/>
        </w:rPr>
      </w:pPr>
      <w:r>
        <w:rPr>
          <w:sz w:val="22"/>
        </w:rPr>
        <w:t>MA Philosophy and Political Economy (SBS;</w:t>
      </w:r>
      <w:r>
        <w:rPr>
          <w:spacing w:val="-19"/>
          <w:sz w:val="22"/>
        </w:rPr>
        <w:t> </w:t>
      </w:r>
      <w:r>
        <w:rPr>
          <w:sz w:val="22"/>
        </w:rPr>
        <w:t>new) Review: suggestion to</w:t>
      </w:r>
      <w:r>
        <w:rPr>
          <w:spacing w:val="-3"/>
          <w:sz w:val="22"/>
        </w:rPr>
        <w:t> </w:t>
      </w:r>
      <w:r>
        <w:rPr>
          <w:sz w:val="22"/>
        </w:rPr>
        <w:t>approve</w:t>
      </w:r>
    </w:p>
    <w:p>
      <w:pPr>
        <w:pStyle w:val="BodyText"/>
        <w:spacing w:before="1"/>
        <w:ind w:left="1981" w:right="4514"/>
      </w:pPr>
      <w:r>
        <w:rPr/>
        <w:t>Committee: Jones, Perry, Reyes, Ronald Two questions provided to SBS to consider</w:t>
      </w:r>
    </w:p>
    <w:p>
      <w:pPr>
        <w:pStyle w:val="ListParagraph"/>
        <w:numPr>
          <w:ilvl w:val="2"/>
          <w:numId w:val="1"/>
        </w:numPr>
        <w:tabs>
          <w:tab w:pos="1981" w:val="left" w:leader="none"/>
        </w:tabs>
        <w:spacing w:line="242" w:lineRule="auto" w:before="0" w:after="0"/>
        <w:ind w:left="1981" w:right="3442" w:hanging="335"/>
        <w:jc w:val="left"/>
        <w:rPr>
          <w:sz w:val="22"/>
        </w:rPr>
      </w:pPr>
      <w:r>
        <w:rPr>
          <w:sz w:val="22"/>
        </w:rPr>
        <w:t>Graduate Certificate in Aging Law and Policy (Law;</w:t>
      </w:r>
      <w:r>
        <w:rPr>
          <w:spacing w:val="-19"/>
          <w:sz w:val="22"/>
        </w:rPr>
        <w:t> </w:t>
      </w:r>
      <w:r>
        <w:rPr>
          <w:sz w:val="22"/>
        </w:rPr>
        <w:t>new) Review: suggestion to</w:t>
      </w:r>
      <w:r>
        <w:rPr>
          <w:spacing w:val="-3"/>
          <w:sz w:val="22"/>
        </w:rPr>
        <w:t> </w:t>
      </w:r>
      <w:r>
        <w:rPr>
          <w:sz w:val="22"/>
        </w:rPr>
        <w:t>approve</w:t>
      </w:r>
    </w:p>
    <w:p>
      <w:pPr>
        <w:pStyle w:val="BodyText"/>
        <w:spacing w:line="266" w:lineRule="exact"/>
        <w:ind w:left="1981"/>
      </w:pPr>
      <w:r>
        <w:rPr/>
        <w:t>Committee: Reed, Rankin, Swisher, Ehiri</w:t>
      </w:r>
    </w:p>
    <w:p>
      <w:pPr>
        <w:pStyle w:val="ListParagraph"/>
        <w:numPr>
          <w:ilvl w:val="1"/>
          <w:numId w:val="1"/>
        </w:numPr>
        <w:tabs>
          <w:tab w:pos="1261" w:val="left" w:leader="none"/>
        </w:tabs>
        <w:spacing w:line="267" w:lineRule="exact" w:before="0" w:after="0"/>
        <w:ind w:left="1261" w:right="0" w:hanging="361"/>
        <w:jc w:val="left"/>
        <w:rPr>
          <w:sz w:val="22"/>
        </w:rPr>
      </w:pPr>
      <w:r>
        <w:rPr>
          <w:sz w:val="22"/>
        </w:rPr>
        <w:t>Non CAAC Reviewed Items</w:t>
      </w:r>
    </w:p>
    <w:p>
      <w:pPr>
        <w:pStyle w:val="ListParagraph"/>
        <w:numPr>
          <w:ilvl w:val="2"/>
          <w:numId w:val="1"/>
        </w:numPr>
        <w:tabs>
          <w:tab w:pos="1981" w:val="left" w:leader="none"/>
        </w:tabs>
        <w:spacing w:line="267" w:lineRule="exact" w:before="0" w:after="0"/>
        <w:ind w:left="1981" w:right="0" w:hanging="285"/>
        <w:jc w:val="left"/>
        <w:rPr>
          <w:sz w:val="22"/>
        </w:rPr>
      </w:pPr>
      <w:r>
        <w:rPr>
          <w:sz w:val="22"/>
        </w:rPr>
        <w:t>Graduate Emphasis – MS Nursing: Nursing Education AND Track (Nursing;</w:t>
      </w:r>
      <w:r>
        <w:rPr>
          <w:spacing w:val="-34"/>
          <w:sz w:val="22"/>
        </w:rPr>
        <w:t> </w:t>
      </w:r>
      <w:r>
        <w:rPr>
          <w:sz w:val="22"/>
        </w:rPr>
        <w:t>new)</w:t>
      </w:r>
    </w:p>
    <w:p>
      <w:pPr>
        <w:pStyle w:val="ListParagraph"/>
        <w:numPr>
          <w:ilvl w:val="2"/>
          <w:numId w:val="1"/>
        </w:numPr>
        <w:tabs>
          <w:tab w:pos="1981" w:val="left" w:leader="none"/>
        </w:tabs>
        <w:spacing w:line="240" w:lineRule="auto" w:before="1" w:after="0"/>
        <w:ind w:left="1981" w:right="0" w:hanging="335"/>
        <w:jc w:val="left"/>
        <w:rPr>
          <w:sz w:val="22"/>
        </w:rPr>
      </w:pPr>
      <w:r>
        <w:rPr>
          <w:sz w:val="22"/>
        </w:rPr>
        <w:t>Graduate Emphasis – MS Nursing: Nursing Education BSN Track (Nursing;</w:t>
      </w:r>
      <w:r>
        <w:rPr>
          <w:spacing w:val="-34"/>
          <w:sz w:val="22"/>
        </w:rPr>
        <w:t> </w:t>
      </w:r>
      <w:r>
        <w:rPr>
          <w:sz w:val="22"/>
        </w:rPr>
        <w:t>new)</w:t>
      </w:r>
    </w:p>
    <w:p>
      <w:pPr>
        <w:pStyle w:val="ListParagraph"/>
        <w:numPr>
          <w:ilvl w:val="2"/>
          <w:numId w:val="1"/>
        </w:numPr>
        <w:tabs>
          <w:tab w:pos="1981" w:val="left" w:leader="none"/>
        </w:tabs>
        <w:spacing w:line="267" w:lineRule="exact" w:before="2" w:after="0"/>
        <w:ind w:left="1981" w:right="0" w:hanging="385"/>
        <w:jc w:val="left"/>
        <w:rPr>
          <w:sz w:val="22"/>
        </w:rPr>
      </w:pPr>
      <w:r>
        <w:rPr>
          <w:sz w:val="22"/>
        </w:rPr>
        <w:t>Graduate Emphasis – MS Nursing: Global Nursing Leadership (Nursing;</w:t>
      </w:r>
      <w:r>
        <w:rPr>
          <w:spacing w:val="-6"/>
          <w:sz w:val="22"/>
        </w:rPr>
        <w:t> </w:t>
      </w:r>
      <w:r>
        <w:rPr>
          <w:sz w:val="22"/>
        </w:rPr>
        <w:t>new)</w:t>
      </w:r>
    </w:p>
    <w:p>
      <w:pPr>
        <w:pStyle w:val="ListParagraph"/>
        <w:numPr>
          <w:ilvl w:val="2"/>
          <w:numId w:val="1"/>
        </w:numPr>
        <w:tabs>
          <w:tab w:pos="1981" w:val="left" w:leader="none"/>
        </w:tabs>
        <w:spacing w:line="267" w:lineRule="exact" w:before="0" w:after="0"/>
        <w:ind w:left="1981" w:right="0" w:hanging="385"/>
        <w:jc w:val="left"/>
        <w:rPr>
          <w:sz w:val="22"/>
        </w:rPr>
      </w:pPr>
      <w:r>
        <w:rPr>
          <w:sz w:val="22"/>
        </w:rPr>
        <w:t>Modification – BS Neuroscience and Cognitive Science (Science;</w:t>
      </w:r>
      <w:r>
        <w:rPr>
          <w:spacing w:val="-5"/>
          <w:sz w:val="22"/>
        </w:rPr>
        <w:t> </w:t>
      </w:r>
      <w:r>
        <w:rPr>
          <w:sz w:val="22"/>
        </w:rPr>
        <w:t>new)</w:t>
      </w:r>
    </w:p>
    <w:p>
      <w:pPr>
        <w:pStyle w:val="ListParagraph"/>
        <w:numPr>
          <w:ilvl w:val="2"/>
          <w:numId w:val="1"/>
        </w:numPr>
        <w:tabs>
          <w:tab w:pos="1981" w:val="left" w:leader="none"/>
        </w:tabs>
        <w:spacing w:line="240" w:lineRule="auto" w:before="1" w:after="0"/>
        <w:ind w:left="1981" w:right="0" w:hanging="335"/>
        <w:jc w:val="left"/>
        <w:rPr>
          <w:sz w:val="22"/>
        </w:rPr>
      </w:pPr>
      <w:r>
        <w:rPr>
          <w:sz w:val="22"/>
        </w:rPr>
        <w:t>Modification – BA German Studies (Humanities;</w:t>
      </w:r>
      <w:r>
        <w:rPr>
          <w:spacing w:val="-1"/>
          <w:sz w:val="22"/>
        </w:rPr>
        <w:t> </w:t>
      </w:r>
      <w:r>
        <w:rPr>
          <w:sz w:val="22"/>
        </w:rPr>
        <w:t>new)</w:t>
      </w:r>
    </w:p>
    <w:p>
      <w:pPr>
        <w:pStyle w:val="BodyText"/>
        <w:spacing w:before="3"/>
        <w:ind w:left="0"/>
      </w:pPr>
    </w:p>
    <w:p>
      <w:pPr>
        <w:pStyle w:val="Heading1"/>
        <w:numPr>
          <w:ilvl w:val="0"/>
          <w:numId w:val="1"/>
        </w:numPr>
        <w:tabs>
          <w:tab w:pos="541" w:val="left" w:leader="none"/>
        </w:tabs>
        <w:spacing w:line="267" w:lineRule="exact" w:before="0" w:after="0"/>
        <w:ind w:left="540" w:right="0" w:hanging="416"/>
        <w:jc w:val="left"/>
      </w:pPr>
      <w:r>
        <w:rPr/>
        <w:t>Academic Program Proposals, Policies, and</w:t>
      </w:r>
      <w:r>
        <w:rPr>
          <w:spacing w:val="-7"/>
        </w:rPr>
        <w:t> </w:t>
      </w:r>
      <w:r>
        <w:rPr/>
        <w:t>Procedures</w:t>
      </w:r>
    </w:p>
    <w:p>
      <w:pPr>
        <w:pStyle w:val="ListParagraph"/>
        <w:numPr>
          <w:ilvl w:val="1"/>
          <w:numId w:val="1"/>
        </w:numPr>
        <w:tabs>
          <w:tab w:pos="1171" w:val="left" w:leader="none"/>
        </w:tabs>
        <w:spacing w:line="267" w:lineRule="exact" w:before="0" w:after="0"/>
        <w:ind w:left="1171" w:right="0" w:hanging="271"/>
        <w:jc w:val="left"/>
        <w:rPr>
          <w:sz w:val="22"/>
        </w:rPr>
      </w:pPr>
      <w:r>
        <w:rPr>
          <w:sz w:val="22"/>
        </w:rPr>
        <w:t>BS in Medicine was pulled from the consent</w:t>
      </w:r>
      <w:r>
        <w:rPr>
          <w:spacing w:val="-6"/>
          <w:sz w:val="22"/>
        </w:rPr>
        <w:t> </w:t>
      </w:r>
      <w:r>
        <w:rPr>
          <w:sz w:val="22"/>
        </w:rPr>
        <w:t>agenda</w:t>
      </w:r>
    </w:p>
    <w:p>
      <w:pPr>
        <w:pStyle w:val="BodyText"/>
        <w:spacing w:before="1"/>
        <w:ind w:right="132"/>
      </w:pPr>
      <w:r>
        <w:rPr/>
        <w:t>Review: will require more discussion (i.e., 23 new courses, budget, other department courses, name, etc)</w:t>
      </w:r>
    </w:p>
    <w:p>
      <w:pPr>
        <w:pStyle w:val="BodyText"/>
        <w:spacing w:line="267" w:lineRule="exact"/>
      </w:pPr>
      <w:r>
        <w:rPr/>
        <w:t>Committee: Rankin, Gomez, Warholak, Ehiri, Reed</w:t>
      </w:r>
    </w:p>
    <w:p>
      <w:pPr>
        <w:pStyle w:val="BodyText"/>
        <w:spacing w:before="2"/>
      </w:pPr>
      <w:r>
        <w:rPr/>
        <w:t>It will train students in a prehealth pathway however, there are issues the subcommittee would like</w:t>
      </w:r>
    </w:p>
    <w:p>
      <w:pPr>
        <w:pStyle w:val="BodyText"/>
        <w:spacing w:before="1"/>
      </w:pPr>
      <w:r>
        <w:rPr/>
        <w:t>the proposers to address. Subcommittee will meet with proposer. There’s concern about potential</w:t>
      </w:r>
    </w:p>
    <w:p>
      <w:pPr>
        <w:spacing w:after="0"/>
        <w:sectPr>
          <w:type w:val="continuous"/>
          <w:pgSz w:w="12240" w:h="15840"/>
          <w:pgMar w:top="1040" w:bottom="280" w:left="900" w:right="940"/>
        </w:sectPr>
      </w:pPr>
    </w:p>
    <w:p>
      <w:pPr>
        <w:pStyle w:val="BodyText"/>
        <w:spacing w:before="41"/>
        <w:ind w:left="10154"/>
      </w:pPr>
      <w:r>
        <w:rPr/>
        <w:t>2</w:t>
      </w:r>
    </w:p>
    <w:p>
      <w:pPr>
        <w:pStyle w:val="BodyText"/>
        <w:spacing w:line="237" w:lineRule="auto" w:before="93"/>
        <w:ind w:right="443"/>
      </w:pPr>
      <w:r>
        <w:rPr/>
        <w:t>overlap with existing programs; with the Physiology program and the basic medical sciences track. Subcommittee feels that it is basically the same as the physiology major except for four courses.</w:t>
      </w:r>
    </w:p>
    <w:p>
      <w:pPr>
        <w:pStyle w:val="BodyText"/>
        <w:spacing w:before="2"/>
        <w:ind w:right="132"/>
      </w:pPr>
      <w:r>
        <w:rPr/>
        <w:t>There are four tracks: 1) medical tech, 2) basic medical sciences, 3) medicine and society and 4) integrative and practice focused medicine. Most of the faculty listed as teachers of the new courses</w:t>
      </w:r>
    </w:p>
    <w:p>
      <w:pPr>
        <w:pStyle w:val="BodyText"/>
        <w:spacing w:before="3"/>
        <w:ind w:right="195"/>
        <w:jc w:val="both"/>
      </w:pPr>
      <w:r>
        <w:rPr/>
        <w:t>are Administrators so subcommittee would like to know who the teaching staff will be. Another issue is that there has been mention of launching this on UA Global but that was not included in the actual proposal so the committee would like to know that the departments agree. The other issue with</w:t>
      </w:r>
    </w:p>
    <w:p>
      <w:pPr>
        <w:pStyle w:val="BodyText"/>
        <w:spacing w:line="266" w:lineRule="exact"/>
        <w:jc w:val="both"/>
      </w:pPr>
      <w:r>
        <w:rPr/>
        <w:t>global ed is that in other countries, students’ programs are designed differently so this most likely</w:t>
      </w:r>
    </w:p>
    <w:p>
      <w:pPr>
        <w:pStyle w:val="BodyText"/>
        <w:spacing w:line="267" w:lineRule="exact"/>
        <w:jc w:val="both"/>
      </w:pPr>
      <w:r>
        <w:rPr/>
        <w:t>would not be a program international student’s would be prepared for.</w:t>
      </w:r>
    </w:p>
    <w:p>
      <w:pPr>
        <w:pStyle w:val="BodyText"/>
        <w:spacing w:line="242" w:lineRule="auto" w:before="1"/>
        <w:ind w:right="132"/>
      </w:pPr>
      <w:r>
        <w:rPr/>
        <w:t>Cindy Rankin shared that her college is developing a proposal for a pathway to the health sciences program that will layer on top of main campus and health campus to bring students here to explore our campus wide expertise. Discussions with colleges and departments is under way.</w:t>
      </w:r>
    </w:p>
    <w:p>
      <w:pPr>
        <w:pStyle w:val="ListParagraph"/>
        <w:numPr>
          <w:ilvl w:val="1"/>
          <w:numId w:val="1"/>
        </w:numPr>
        <w:tabs>
          <w:tab w:pos="1171" w:val="left" w:leader="none"/>
        </w:tabs>
        <w:spacing w:line="260" w:lineRule="exact" w:before="0" w:after="0"/>
        <w:ind w:left="1171" w:right="0" w:hanging="271"/>
        <w:jc w:val="left"/>
        <w:rPr>
          <w:sz w:val="22"/>
        </w:rPr>
      </w:pPr>
      <w:r>
        <w:rPr>
          <w:sz w:val="22"/>
        </w:rPr>
        <w:t>Discussion of new proposal review</w:t>
      </w:r>
      <w:r>
        <w:rPr>
          <w:spacing w:val="-7"/>
          <w:sz w:val="22"/>
        </w:rPr>
        <w:t> </w:t>
      </w:r>
      <w:r>
        <w:rPr>
          <w:sz w:val="22"/>
        </w:rPr>
        <w:t>process</w:t>
      </w:r>
    </w:p>
    <w:p>
      <w:pPr>
        <w:pStyle w:val="BodyText"/>
        <w:spacing w:before="2"/>
        <w:ind w:right="189"/>
      </w:pPr>
      <w:r>
        <w:rPr/>
        <w:t>John added a tag to reviewed items indicating it has been “CAAC Reviewed”. There will be a proposal deadline added to the assignment notification and reviews should be submitted and uploaded one week before the official meetings. There were some concerns about scheduling and trying to fit in so many meetings to do review and discussion. The subcommittee can add other college representatives to join the group. John and Laura will share their planning spreadsheet so everyone can see assignments and can opt in that way. John is aware of the challenges with the form and has edited. The questions did meet the subcommittees needs.</w:t>
      </w:r>
    </w:p>
    <w:p>
      <w:pPr>
        <w:pStyle w:val="ListParagraph"/>
        <w:numPr>
          <w:ilvl w:val="1"/>
          <w:numId w:val="1"/>
        </w:numPr>
        <w:tabs>
          <w:tab w:pos="1171" w:val="left" w:leader="none"/>
        </w:tabs>
        <w:spacing w:line="240" w:lineRule="auto" w:before="0" w:after="0"/>
        <w:ind w:left="1171" w:right="0" w:hanging="271"/>
        <w:jc w:val="left"/>
        <w:rPr>
          <w:sz w:val="22"/>
        </w:rPr>
      </w:pPr>
      <w:r>
        <w:rPr>
          <w:sz w:val="22"/>
        </w:rPr>
        <w:t>Curricular</w:t>
      </w:r>
      <w:r>
        <w:rPr>
          <w:spacing w:val="-4"/>
          <w:sz w:val="22"/>
        </w:rPr>
        <w:t> </w:t>
      </w:r>
      <w:r>
        <w:rPr>
          <w:sz w:val="22"/>
        </w:rPr>
        <w:t>Items</w:t>
      </w:r>
    </w:p>
    <w:p>
      <w:pPr>
        <w:pStyle w:val="BodyText"/>
        <w:spacing w:before="2"/>
      </w:pPr>
      <w:r>
        <w:rPr/>
        <w:t>There will be a campus announcement on the phased reentry plan for the two stages and the delay in registration for spring. It will be moved from Nov. 2</w:t>
      </w:r>
      <w:r>
        <w:rPr>
          <w:position w:val="7"/>
          <w:sz w:val="14"/>
        </w:rPr>
        <w:t>nd </w:t>
      </w:r>
      <w:r>
        <w:rPr/>
        <w:t>to Nov. 9</w:t>
      </w:r>
      <w:r>
        <w:rPr>
          <w:position w:val="7"/>
          <w:sz w:val="14"/>
        </w:rPr>
        <w:t>th </w:t>
      </w:r>
      <w:r>
        <w:rPr/>
        <w:t>and will impact all careers and campuses. Also pushing winter registration to begin on Nov. 9</w:t>
      </w:r>
      <w:r>
        <w:rPr>
          <w:position w:val="7"/>
          <w:sz w:val="14"/>
        </w:rPr>
        <w:t>th </w:t>
      </w:r>
      <w:r>
        <w:rPr/>
        <w:t>to keep it consistent and there is not that much activity anyway. Once the announcement goes out, the websites will be updated.</w:t>
      </w:r>
    </w:p>
    <w:p>
      <w:pPr>
        <w:pStyle w:val="BodyText"/>
        <w:ind w:right="205"/>
      </w:pPr>
      <w:r>
        <w:rPr/>
        <w:t>If anyone wants to change their classes, this is the time. Classes with 99+ students cannot be in person without a rotation schedule. The total humans allowed in one classroom is 100 so setting enrollment to 99 and 1 instructor (assuming the least amount of instructional support necessary). Alex will help Kim Jones pull a report so that a message can be sent out regarding the Global Direct course sections and what the expectations are in managing the separate cohort of students. Maggie Pitts suggested we should invite Roger to a future meeting. Rebecca Gomez stated that their college agreed to work with Global because of Coronavirus and now it seems like it is an expectation and that is a problem after Alex mentioned that his office will be rolling over fall ’20 to fall ’21 and that includes Global Direct sections. Amy Kimme Hea mentioned the financial costs and the inequity of main campus versus ONLN campus costs and revenues.</w:t>
      </w:r>
    </w:p>
    <w:p>
      <w:pPr>
        <w:pStyle w:val="BodyText"/>
        <w:spacing w:before="10"/>
        <w:ind w:left="0"/>
        <w:rPr>
          <w:sz w:val="21"/>
        </w:rPr>
      </w:pPr>
    </w:p>
    <w:p>
      <w:pPr>
        <w:pStyle w:val="Heading1"/>
        <w:numPr>
          <w:ilvl w:val="0"/>
          <w:numId w:val="1"/>
        </w:numPr>
        <w:tabs>
          <w:tab w:pos="541" w:val="left" w:leader="none"/>
        </w:tabs>
        <w:spacing w:line="240" w:lineRule="auto" w:before="0" w:after="0"/>
        <w:ind w:left="540" w:right="0" w:hanging="431"/>
        <w:jc w:val="left"/>
      </w:pPr>
      <w:r>
        <w:rPr/>
        <w:t>Meeting</w:t>
      </w:r>
      <w:r>
        <w:rPr>
          <w:spacing w:val="-1"/>
        </w:rPr>
        <w:t> </w:t>
      </w:r>
      <w:r>
        <w:rPr/>
        <w:t>Adjournment</w:t>
      </w:r>
    </w:p>
    <w:p>
      <w:pPr>
        <w:pStyle w:val="BodyText"/>
        <w:spacing w:before="1"/>
        <w:ind w:left="540"/>
      </w:pPr>
      <w:r>
        <w:rPr/>
        <w:t>Meeting adjourned at 12:44 p.m.</w:t>
      </w:r>
    </w:p>
    <w:p>
      <w:pPr>
        <w:pStyle w:val="BodyText"/>
        <w:spacing w:before="10"/>
        <w:ind w:left="0"/>
        <w:rPr>
          <w:sz w:val="21"/>
        </w:rPr>
      </w:pPr>
    </w:p>
    <w:p>
      <w:pPr>
        <w:spacing w:before="1"/>
        <w:ind w:left="180" w:right="0" w:firstLine="0"/>
        <w:jc w:val="left"/>
        <w:rPr>
          <w:i/>
          <w:sz w:val="22"/>
        </w:rPr>
      </w:pPr>
      <w:r>
        <w:rPr>
          <w:i/>
          <w:sz w:val="22"/>
        </w:rPr>
        <w:t>Respectfully submitted by Liz Sandoval</w:t>
      </w:r>
    </w:p>
    <w:sectPr>
      <w:pgSz w:w="12240" w:h="15840"/>
      <w:pgMar w:top="680" w:bottom="280" w:left="9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540" w:hanging="295"/>
        <w:jc w:val="right"/>
      </w:pPr>
      <w:rPr>
        <w:rFonts w:hint="default" w:ascii="Calibri" w:hAnsi="Calibri" w:eastAsia="Calibri" w:cs="Calibri"/>
        <w:b/>
        <w:bCs/>
        <w:spacing w:val="-23"/>
        <w:w w:val="100"/>
        <w:sz w:val="22"/>
        <w:szCs w:val="22"/>
        <w:lang w:val="en-us" w:eastAsia="en-us" w:bidi="en-us"/>
      </w:rPr>
    </w:lvl>
    <w:lvl w:ilvl="1">
      <w:start w:val="1"/>
      <w:numFmt w:val="lowerLetter"/>
      <w:lvlText w:val="%2."/>
      <w:lvlJc w:val="left"/>
      <w:pPr>
        <w:ind w:left="1261" w:hanging="361"/>
        <w:jc w:val="left"/>
      </w:pPr>
      <w:rPr>
        <w:rFonts w:hint="default" w:ascii="Calibri" w:hAnsi="Calibri" w:eastAsia="Calibri" w:cs="Calibri"/>
        <w:spacing w:val="-3"/>
        <w:w w:val="100"/>
        <w:sz w:val="22"/>
        <w:szCs w:val="22"/>
        <w:lang w:val="en-us" w:eastAsia="en-us" w:bidi="en-us"/>
      </w:rPr>
    </w:lvl>
    <w:lvl w:ilvl="2">
      <w:start w:val="1"/>
      <w:numFmt w:val="lowerRoman"/>
      <w:lvlText w:val="%3."/>
      <w:lvlJc w:val="left"/>
      <w:pPr>
        <w:ind w:left="1981" w:hanging="285"/>
        <w:jc w:val="right"/>
      </w:pPr>
      <w:rPr>
        <w:rFonts w:hint="default" w:ascii="Calibri" w:hAnsi="Calibri" w:eastAsia="Calibri" w:cs="Calibri"/>
        <w:spacing w:val="-20"/>
        <w:w w:val="100"/>
        <w:sz w:val="22"/>
        <w:szCs w:val="22"/>
        <w:lang w:val="en-us" w:eastAsia="en-us" w:bidi="en-us"/>
      </w:rPr>
    </w:lvl>
    <w:lvl w:ilvl="3">
      <w:start w:val="0"/>
      <w:numFmt w:val="bullet"/>
      <w:lvlText w:val="•"/>
      <w:lvlJc w:val="left"/>
      <w:pPr>
        <w:ind w:left="1980" w:hanging="285"/>
      </w:pPr>
      <w:rPr>
        <w:rFonts w:hint="default"/>
        <w:lang w:val="en-us" w:eastAsia="en-us" w:bidi="en-us"/>
      </w:rPr>
    </w:lvl>
    <w:lvl w:ilvl="4">
      <w:start w:val="0"/>
      <w:numFmt w:val="bullet"/>
      <w:lvlText w:val="•"/>
      <w:lvlJc w:val="left"/>
      <w:pPr>
        <w:ind w:left="3182" w:hanging="285"/>
      </w:pPr>
      <w:rPr>
        <w:rFonts w:hint="default"/>
        <w:lang w:val="en-us" w:eastAsia="en-us" w:bidi="en-us"/>
      </w:rPr>
    </w:lvl>
    <w:lvl w:ilvl="5">
      <w:start w:val="0"/>
      <w:numFmt w:val="bullet"/>
      <w:lvlText w:val="•"/>
      <w:lvlJc w:val="left"/>
      <w:pPr>
        <w:ind w:left="4385" w:hanging="285"/>
      </w:pPr>
      <w:rPr>
        <w:rFonts w:hint="default"/>
        <w:lang w:val="en-us" w:eastAsia="en-us" w:bidi="en-us"/>
      </w:rPr>
    </w:lvl>
    <w:lvl w:ilvl="6">
      <w:start w:val="0"/>
      <w:numFmt w:val="bullet"/>
      <w:lvlText w:val="•"/>
      <w:lvlJc w:val="left"/>
      <w:pPr>
        <w:ind w:left="5588" w:hanging="285"/>
      </w:pPr>
      <w:rPr>
        <w:rFonts w:hint="default"/>
        <w:lang w:val="en-us" w:eastAsia="en-us" w:bidi="en-us"/>
      </w:rPr>
    </w:lvl>
    <w:lvl w:ilvl="7">
      <w:start w:val="0"/>
      <w:numFmt w:val="bullet"/>
      <w:lvlText w:val="•"/>
      <w:lvlJc w:val="left"/>
      <w:pPr>
        <w:ind w:left="6791" w:hanging="285"/>
      </w:pPr>
      <w:rPr>
        <w:rFonts w:hint="default"/>
        <w:lang w:val="en-us" w:eastAsia="en-us" w:bidi="en-us"/>
      </w:rPr>
    </w:lvl>
    <w:lvl w:ilvl="8">
      <w:start w:val="0"/>
      <w:numFmt w:val="bullet"/>
      <w:lvlText w:val="•"/>
      <w:lvlJc w:val="left"/>
      <w:pPr>
        <w:ind w:left="7994" w:hanging="28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1171"/>
    </w:pPr>
    <w:rPr>
      <w:rFonts w:ascii="Calibri" w:hAnsi="Calibri" w:eastAsia="Calibri" w:cs="Calibri"/>
      <w:sz w:val="22"/>
      <w:szCs w:val="22"/>
      <w:lang w:val="en-us" w:eastAsia="en-us" w:bidi="en-us"/>
    </w:rPr>
  </w:style>
  <w:style w:styleId="Heading1" w:type="paragraph">
    <w:name w:val="Heading 1"/>
    <w:basedOn w:val="Normal"/>
    <w:uiPriority w:val="1"/>
    <w:qFormat/>
    <w:pPr>
      <w:ind w:left="540" w:hanging="431"/>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1981" w:hanging="385"/>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rizona.app.box.com/file/736025113816"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dcterms:created xsi:type="dcterms:W3CDTF">2020-11-17T16:49:07Z</dcterms:created>
  <dcterms:modified xsi:type="dcterms:W3CDTF">2020-11-17T16:49:07Z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vt:lpwstr>
  </property>
  <property fmtid="{D5CDD505-2E9C-101B-9397-08002B2CF9AE}" pid="4" name="LastSaved">
    <vt:filetime>2020-11-17T00:00:00Z</vt:filetime>
  </property>
</Properties>
</file>